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C1" w:rsidRDefault="007C279D" w:rsidP="00EC3422">
      <w:pPr>
        <w:jc w:val="center"/>
        <w:rPr>
          <w:b/>
        </w:rPr>
      </w:pPr>
      <w:r w:rsidRPr="00EC3422">
        <w:rPr>
          <w:b/>
        </w:rPr>
        <w:t>REGULAMIN STAŻY I PRAKTYK STUDENCKICH W ZBH ZAGRZEB</w:t>
      </w:r>
    </w:p>
    <w:p w:rsidR="00286667" w:rsidRPr="00EC3422" w:rsidRDefault="00286667" w:rsidP="00EC3422">
      <w:pPr>
        <w:jc w:val="center"/>
        <w:rPr>
          <w:b/>
        </w:rPr>
      </w:pPr>
    </w:p>
    <w:p w:rsidR="007C279D" w:rsidRDefault="007C279D" w:rsidP="007C279D">
      <w:pPr>
        <w:pStyle w:val="Akapitzlist"/>
        <w:numPr>
          <w:ilvl w:val="0"/>
          <w:numId w:val="1"/>
        </w:numPr>
      </w:pPr>
      <w:r>
        <w:t>Organizatorem stażu lub praktyki jest Polska Agencja Inwestycji i Handlu S.A.</w:t>
      </w:r>
      <w:r w:rsidR="003946A7">
        <w:t xml:space="preserve"> (dalej PAIH).</w:t>
      </w:r>
    </w:p>
    <w:p w:rsidR="003946A7" w:rsidRDefault="003946A7" w:rsidP="007C279D">
      <w:pPr>
        <w:pStyle w:val="Akapitzlist"/>
        <w:numPr>
          <w:ilvl w:val="0"/>
          <w:numId w:val="1"/>
        </w:numPr>
      </w:pPr>
      <w:r>
        <w:t>Staż lub praktyka mogą trwać maksymalnie 3 miesiące i są adresowane do osób, które nie ukończyły 30 roku życia.</w:t>
      </w:r>
    </w:p>
    <w:p w:rsidR="007C279D" w:rsidRDefault="007C279D" w:rsidP="007C279D">
      <w:pPr>
        <w:pStyle w:val="Akapitzlist"/>
        <w:numPr>
          <w:ilvl w:val="0"/>
          <w:numId w:val="1"/>
        </w:numPr>
      </w:pPr>
      <w:r>
        <w:t xml:space="preserve">Staż lub praktyka mogą być realizowane w formie stacjonarnej (bezpośrednio w biurze w Zagrzebiu) lub zdalnej (praca w systemie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). </w:t>
      </w:r>
    </w:p>
    <w:p w:rsidR="007C279D" w:rsidRDefault="007C279D" w:rsidP="007C279D">
      <w:pPr>
        <w:pStyle w:val="Akapitzlist"/>
        <w:numPr>
          <w:ilvl w:val="0"/>
          <w:numId w:val="1"/>
        </w:numPr>
      </w:pPr>
      <w:r>
        <w:t>Staże i praktyki realizowane w ZBH Zagrzeb są bezpłatne</w:t>
      </w:r>
      <w:r w:rsidR="00FD5D4C">
        <w:t xml:space="preserve"> (Uczestnik nie ponosił opłat z tytułu udziału)</w:t>
      </w:r>
      <w:r w:rsidR="003E3EB3">
        <w:t xml:space="preserve"> i nieodpłatne</w:t>
      </w:r>
      <w:r w:rsidR="00FD5D4C">
        <w:t xml:space="preserve"> (Uczestnik nie otrzymuje wynagrodzenia)</w:t>
      </w:r>
      <w:r w:rsidR="003E3EB3">
        <w:t xml:space="preserve">. </w:t>
      </w:r>
    </w:p>
    <w:p w:rsidR="003946A7" w:rsidRDefault="003946A7" w:rsidP="007C279D">
      <w:pPr>
        <w:pStyle w:val="Akapitzlist"/>
        <w:numPr>
          <w:ilvl w:val="0"/>
          <w:numId w:val="1"/>
        </w:numPr>
      </w:pPr>
      <w:r>
        <w:t>Stażysta / Praktykant jest zobowiązany przedłożyć zaświadczenie z macierzystej uczelni o statusie studenta lub o ukończeniu studiów oraz potwierdzenie ubezpieczenia NNW (np. polisa do karty Euro26)</w:t>
      </w:r>
    </w:p>
    <w:p w:rsidR="003946A7" w:rsidRDefault="003946A7" w:rsidP="007C279D">
      <w:pPr>
        <w:pStyle w:val="Akapitzlist"/>
        <w:numPr>
          <w:ilvl w:val="0"/>
          <w:numId w:val="1"/>
        </w:numPr>
      </w:pPr>
      <w:r>
        <w:t>PAIH nie pokrywa kosztów związanych z zakwaterowaniem, wyżywieniem, transportem, ubezpieczeniem ani żadnych innych kosztów osobistych Stażysty / Praktykanta.</w:t>
      </w:r>
    </w:p>
    <w:p w:rsidR="00187612" w:rsidRDefault="00187612" w:rsidP="007C279D">
      <w:pPr>
        <w:pStyle w:val="Akapitzlist"/>
        <w:numPr>
          <w:ilvl w:val="0"/>
          <w:numId w:val="1"/>
        </w:numPr>
      </w:pPr>
      <w:r>
        <w:t>Zakres czynności wykonywanych podczas Stażu / Praktyki</w:t>
      </w:r>
      <w:r w:rsidR="00EC3422">
        <w:t xml:space="preserve"> oraz ich zakres czasowy</w:t>
      </w:r>
      <w:r>
        <w:t xml:space="preserve"> jest każdorazowo ustalany z Kierownikiem ZBH w oparciu o kompetencje Uczestnika oraz potrzeby bieżące ZBH.</w:t>
      </w:r>
    </w:p>
    <w:p w:rsidR="00187612" w:rsidRDefault="00187612" w:rsidP="007C279D">
      <w:pPr>
        <w:pStyle w:val="Akapitzlist"/>
        <w:numPr>
          <w:ilvl w:val="0"/>
          <w:numId w:val="1"/>
        </w:numPr>
      </w:pPr>
      <w:r>
        <w:t>Zakres czynności wykonywanych podczas Stażu / Praktyki może obejmować m.in.:</w:t>
      </w:r>
    </w:p>
    <w:p w:rsidR="00187612" w:rsidRDefault="00187612" w:rsidP="00187612">
      <w:pPr>
        <w:pStyle w:val="Akapitzlist"/>
        <w:numPr>
          <w:ilvl w:val="1"/>
          <w:numId w:val="1"/>
        </w:numPr>
      </w:pPr>
      <w:r>
        <w:t>Przygotowywanie przeglądu mediów</w:t>
      </w:r>
    </w:p>
    <w:p w:rsidR="00187612" w:rsidRDefault="00187612" w:rsidP="00187612">
      <w:pPr>
        <w:pStyle w:val="Akapitzlist"/>
        <w:numPr>
          <w:ilvl w:val="1"/>
          <w:numId w:val="1"/>
        </w:numPr>
      </w:pPr>
      <w:r>
        <w:t>Tłumaczenie materiałów, dokumentów</w:t>
      </w:r>
      <w:r w:rsidR="00AD7926">
        <w:t>, spotkań</w:t>
      </w:r>
    </w:p>
    <w:p w:rsidR="00187612" w:rsidRDefault="00187612" w:rsidP="00187612">
      <w:pPr>
        <w:pStyle w:val="Akapitzlist"/>
        <w:numPr>
          <w:ilvl w:val="1"/>
          <w:numId w:val="1"/>
        </w:numPr>
      </w:pPr>
      <w:r>
        <w:t>Obsługę korespondencji i spotkań</w:t>
      </w:r>
    </w:p>
    <w:p w:rsidR="00187612" w:rsidRDefault="00187612" w:rsidP="00187612">
      <w:pPr>
        <w:pStyle w:val="Akapitzlist"/>
        <w:numPr>
          <w:ilvl w:val="1"/>
          <w:numId w:val="1"/>
        </w:numPr>
      </w:pPr>
      <w:r>
        <w:t>Udział w spotkaniach biznesowych</w:t>
      </w:r>
      <w:r w:rsidR="00904AEE">
        <w:t>, konferencjach,</w:t>
      </w:r>
      <w:bookmarkStart w:id="0" w:name="_GoBack"/>
      <w:bookmarkEnd w:id="0"/>
      <w:r w:rsidR="00C9329C">
        <w:t xml:space="preserve"> imprezach targowych</w:t>
      </w:r>
    </w:p>
    <w:p w:rsidR="00187612" w:rsidRDefault="00C9329C" w:rsidP="00187612">
      <w:pPr>
        <w:pStyle w:val="Akapitzlist"/>
        <w:numPr>
          <w:ilvl w:val="1"/>
          <w:numId w:val="1"/>
        </w:numPr>
      </w:pPr>
      <w:r>
        <w:t>Udział w opracowywaniu</w:t>
      </w:r>
      <w:r w:rsidR="00187612">
        <w:t xml:space="preserve"> </w:t>
      </w:r>
      <w:r w:rsidR="006B1CEB">
        <w:t>materiałów analitycznych i promocyjnych</w:t>
      </w:r>
    </w:p>
    <w:p w:rsidR="001A1EFA" w:rsidRDefault="001A1EFA" w:rsidP="00187612">
      <w:pPr>
        <w:pStyle w:val="Akapitzlist"/>
        <w:numPr>
          <w:ilvl w:val="1"/>
          <w:numId w:val="1"/>
        </w:numPr>
      </w:pPr>
      <w:r>
        <w:t>Udział w opracowywaniu materiałów prasowych i informacyjnych</w:t>
      </w:r>
    </w:p>
    <w:p w:rsidR="006B1CEB" w:rsidRDefault="006B1CEB" w:rsidP="00187612">
      <w:pPr>
        <w:pStyle w:val="Akapitzlist"/>
        <w:numPr>
          <w:ilvl w:val="1"/>
          <w:numId w:val="1"/>
        </w:numPr>
      </w:pPr>
      <w:r>
        <w:t>Przeszukiwanie baz danych</w:t>
      </w:r>
    </w:p>
    <w:p w:rsidR="00187612" w:rsidRDefault="00187612" w:rsidP="00187612">
      <w:pPr>
        <w:pStyle w:val="Akapitzlist"/>
        <w:numPr>
          <w:ilvl w:val="1"/>
          <w:numId w:val="1"/>
        </w:numPr>
      </w:pPr>
      <w:r>
        <w:t>Skład, łamanie i edycję dokumentów</w:t>
      </w:r>
    </w:p>
    <w:p w:rsidR="00EC3422" w:rsidRDefault="00EC3422" w:rsidP="00EC3422">
      <w:pPr>
        <w:pStyle w:val="Akapitzlist"/>
        <w:numPr>
          <w:ilvl w:val="0"/>
          <w:numId w:val="1"/>
        </w:numPr>
      </w:pPr>
      <w:r>
        <w:t xml:space="preserve">Uczestnik stażu / praktyki jest zobowiązany do zachowania w pełnej dyskrecji wszelkich informacji uzyskanych podczas realizacji stażu / praktyki. </w:t>
      </w:r>
    </w:p>
    <w:p w:rsidR="007C279D" w:rsidRDefault="007C279D" w:rsidP="007C279D"/>
    <w:sectPr w:rsidR="007C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37266"/>
    <w:multiLevelType w:val="hybridMultilevel"/>
    <w:tmpl w:val="B15C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9D"/>
    <w:rsid w:val="00187612"/>
    <w:rsid w:val="001A1EFA"/>
    <w:rsid w:val="00286667"/>
    <w:rsid w:val="003946A7"/>
    <w:rsid w:val="003E3EB3"/>
    <w:rsid w:val="0051400C"/>
    <w:rsid w:val="006B1CEB"/>
    <w:rsid w:val="007C279D"/>
    <w:rsid w:val="00904AEE"/>
    <w:rsid w:val="00A113C1"/>
    <w:rsid w:val="00AD7926"/>
    <w:rsid w:val="00C9329C"/>
    <w:rsid w:val="00EC3422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7B1B"/>
  <w15:chartTrackingRefBased/>
  <w15:docId w15:val="{51EA671B-6B73-40F9-86F4-37C608D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Wieczorek</dc:creator>
  <cp:keywords/>
  <dc:description/>
  <cp:lastModifiedBy>Łukasz Wieczorek</cp:lastModifiedBy>
  <cp:revision>10</cp:revision>
  <dcterms:created xsi:type="dcterms:W3CDTF">2019-01-24T11:05:00Z</dcterms:created>
  <dcterms:modified xsi:type="dcterms:W3CDTF">2019-01-24T12:36:00Z</dcterms:modified>
</cp:coreProperties>
</file>