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175D" w14:textId="17615298" w:rsidR="00760A8E" w:rsidRPr="0087160E" w:rsidRDefault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>Zakres egzaminu dyplomowego</w:t>
      </w:r>
    </w:p>
    <w:p w14:paraId="1A594FB8" w14:textId="460B3155" w:rsidR="00AD3982" w:rsidRPr="0087160E" w:rsidRDefault="00AD3982" w:rsidP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Seminarium licencjackie dra Rafała </w:t>
      </w:r>
      <w:proofErr w:type="spellStart"/>
      <w:r w:rsidRPr="0087160E">
        <w:rPr>
          <w:rFonts w:ascii="Times New Roman" w:hAnsi="Times New Roman" w:cs="Times New Roman"/>
          <w:sz w:val="24"/>
          <w:szCs w:val="24"/>
        </w:rPr>
        <w:t>Majerka</w:t>
      </w:r>
      <w:proofErr w:type="spellEnd"/>
      <w:r w:rsidRPr="0087160E">
        <w:rPr>
          <w:rFonts w:ascii="Times New Roman" w:hAnsi="Times New Roman" w:cs="Times New Roman"/>
          <w:sz w:val="24"/>
          <w:szCs w:val="24"/>
        </w:rPr>
        <w:t xml:space="preserve"> „Narracje tożsamościowe w literaturach słowiańskich XX i początku XXI wieku”</w:t>
      </w:r>
    </w:p>
    <w:p w14:paraId="527A94E3" w14:textId="407BA951" w:rsidR="0087160E" w:rsidRPr="0087160E" w:rsidRDefault="0087160E" w:rsidP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>Wszystkie moduły specjalizacyjne:</w:t>
      </w:r>
    </w:p>
    <w:p w14:paraId="25F84EB2" w14:textId="2B6B7262" w:rsidR="00AD3982" w:rsidRPr="0087160E" w:rsidRDefault="0087160E" w:rsidP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- </w:t>
      </w:r>
      <w:r w:rsidR="00AD3982" w:rsidRPr="0087160E">
        <w:rPr>
          <w:rFonts w:ascii="Times New Roman" w:hAnsi="Times New Roman" w:cs="Times New Roman"/>
          <w:sz w:val="24"/>
          <w:szCs w:val="24"/>
        </w:rPr>
        <w:t xml:space="preserve">Zwrot </w:t>
      </w:r>
      <w:proofErr w:type="spellStart"/>
      <w:r w:rsidR="00AD3982" w:rsidRPr="0087160E">
        <w:rPr>
          <w:rFonts w:ascii="Times New Roman" w:hAnsi="Times New Roman" w:cs="Times New Roman"/>
          <w:sz w:val="24"/>
          <w:szCs w:val="24"/>
        </w:rPr>
        <w:t>narratywistyczny</w:t>
      </w:r>
      <w:proofErr w:type="spellEnd"/>
      <w:r w:rsidR="00AD3982" w:rsidRPr="0087160E">
        <w:rPr>
          <w:rFonts w:ascii="Times New Roman" w:hAnsi="Times New Roman" w:cs="Times New Roman"/>
          <w:sz w:val="24"/>
          <w:szCs w:val="24"/>
        </w:rPr>
        <w:t xml:space="preserve"> w humanistyce a współczesne badania literackie.</w:t>
      </w:r>
    </w:p>
    <w:p w14:paraId="093725E2" w14:textId="29817390" w:rsidR="0087160E" w:rsidRPr="0087160E" w:rsidRDefault="0087160E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Moduł specjalizacyjny: filologia </w:t>
      </w:r>
      <w:r w:rsidRPr="0087160E">
        <w:rPr>
          <w:rFonts w:ascii="Times New Roman" w:hAnsi="Times New Roman" w:cs="Times New Roman"/>
          <w:sz w:val="24"/>
          <w:szCs w:val="24"/>
        </w:rPr>
        <w:t>bułgarska</w:t>
      </w:r>
      <w:r w:rsidRPr="0087160E">
        <w:rPr>
          <w:rFonts w:ascii="Times New Roman" w:hAnsi="Times New Roman" w:cs="Times New Roman"/>
          <w:sz w:val="24"/>
          <w:szCs w:val="24"/>
        </w:rPr>
        <w:t>:</w:t>
      </w:r>
    </w:p>
    <w:p w14:paraId="68B52AC8" w14:textId="3439CFDE" w:rsidR="0087160E" w:rsidRPr="0087160E" w:rsidRDefault="0087160E" w:rsidP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- Historia literatury </w:t>
      </w:r>
      <w:r w:rsidRPr="0087160E">
        <w:rPr>
          <w:rFonts w:ascii="Times New Roman" w:hAnsi="Times New Roman" w:cs="Times New Roman"/>
          <w:sz w:val="24"/>
          <w:szCs w:val="24"/>
        </w:rPr>
        <w:t>bułgarskiej</w:t>
      </w:r>
      <w:r w:rsidRPr="008716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160E">
        <w:rPr>
          <w:rFonts w:ascii="Times New Roman" w:hAnsi="Times New Roman" w:cs="Times New Roman"/>
          <w:sz w:val="24"/>
          <w:szCs w:val="24"/>
        </w:rPr>
        <w:t xml:space="preserve">XX i początku XXI wieku. </w:t>
      </w:r>
    </w:p>
    <w:p w14:paraId="2A709514" w14:textId="2AAF7A0E" w:rsidR="0087160E" w:rsidRPr="0087160E" w:rsidRDefault="0087160E" w:rsidP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>Moduł specjalizacyjny: filologia czeska:</w:t>
      </w:r>
    </w:p>
    <w:p w14:paraId="7F179063" w14:textId="440D89FA" w:rsidR="0087160E" w:rsidRPr="0087160E" w:rsidRDefault="0087160E" w:rsidP="00AD3982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- </w:t>
      </w:r>
      <w:r w:rsidR="00AD3982" w:rsidRPr="0087160E">
        <w:rPr>
          <w:rFonts w:ascii="Times New Roman" w:hAnsi="Times New Roman" w:cs="Times New Roman"/>
          <w:sz w:val="24"/>
          <w:szCs w:val="24"/>
        </w:rPr>
        <w:t>Historia literatury czeskiej XX i początku XXI wieku</w:t>
      </w:r>
      <w:r w:rsidRPr="0087160E">
        <w:rPr>
          <w:rFonts w:ascii="Times New Roman" w:hAnsi="Times New Roman" w:cs="Times New Roman"/>
          <w:sz w:val="24"/>
          <w:szCs w:val="24"/>
        </w:rPr>
        <w:t>.</w:t>
      </w:r>
      <w:r w:rsidR="00AD3982" w:rsidRPr="00871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E9F14" w14:textId="0FA0C7D1" w:rsidR="0087160E" w:rsidRPr="0087160E" w:rsidRDefault="00AD3982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 </w:t>
      </w:r>
      <w:r w:rsidR="0087160E" w:rsidRPr="0087160E">
        <w:rPr>
          <w:rFonts w:ascii="Times New Roman" w:hAnsi="Times New Roman" w:cs="Times New Roman"/>
          <w:sz w:val="24"/>
          <w:szCs w:val="24"/>
        </w:rPr>
        <w:t>Moduł specjalizacyjny: filologia c</w:t>
      </w:r>
      <w:r w:rsidR="0087160E" w:rsidRPr="0087160E">
        <w:rPr>
          <w:rFonts w:ascii="Times New Roman" w:hAnsi="Times New Roman" w:cs="Times New Roman"/>
          <w:sz w:val="24"/>
          <w:szCs w:val="24"/>
        </w:rPr>
        <w:t>horwacka</w:t>
      </w:r>
      <w:r w:rsidR="0087160E" w:rsidRPr="0087160E">
        <w:rPr>
          <w:rFonts w:ascii="Times New Roman" w:hAnsi="Times New Roman" w:cs="Times New Roman"/>
          <w:sz w:val="24"/>
          <w:szCs w:val="24"/>
        </w:rPr>
        <w:t>:</w:t>
      </w:r>
    </w:p>
    <w:p w14:paraId="4C89B43B" w14:textId="28E83B89" w:rsidR="0087160E" w:rsidRPr="0087160E" w:rsidRDefault="0087160E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>- Historia literatury c</w:t>
      </w:r>
      <w:r w:rsidRPr="0087160E">
        <w:rPr>
          <w:rFonts w:ascii="Times New Roman" w:hAnsi="Times New Roman" w:cs="Times New Roman"/>
          <w:sz w:val="24"/>
          <w:szCs w:val="24"/>
        </w:rPr>
        <w:t>horwackiej</w:t>
      </w:r>
      <w:r w:rsidRPr="0087160E">
        <w:rPr>
          <w:rFonts w:ascii="Times New Roman" w:hAnsi="Times New Roman" w:cs="Times New Roman"/>
          <w:sz w:val="24"/>
          <w:szCs w:val="24"/>
        </w:rPr>
        <w:t xml:space="preserve"> XX i początku XXI wieku</w:t>
      </w:r>
      <w:r w:rsidRPr="0087160E">
        <w:rPr>
          <w:rFonts w:ascii="Times New Roman" w:hAnsi="Times New Roman" w:cs="Times New Roman"/>
          <w:sz w:val="24"/>
          <w:szCs w:val="24"/>
        </w:rPr>
        <w:t>.</w:t>
      </w:r>
    </w:p>
    <w:p w14:paraId="6219891F" w14:textId="357F7801" w:rsidR="0087160E" w:rsidRPr="0087160E" w:rsidRDefault="0087160E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Moduł specjalizacyjny: filologia </w:t>
      </w:r>
      <w:r w:rsidRPr="0087160E">
        <w:rPr>
          <w:rFonts w:ascii="Times New Roman" w:hAnsi="Times New Roman" w:cs="Times New Roman"/>
          <w:sz w:val="24"/>
          <w:szCs w:val="24"/>
        </w:rPr>
        <w:t>serbska</w:t>
      </w:r>
      <w:r w:rsidRPr="0087160E">
        <w:rPr>
          <w:rFonts w:ascii="Times New Roman" w:hAnsi="Times New Roman" w:cs="Times New Roman"/>
          <w:sz w:val="24"/>
          <w:szCs w:val="24"/>
        </w:rPr>
        <w:t>:</w:t>
      </w:r>
    </w:p>
    <w:p w14:paraId="08AE50FE" w14:textId="25059384" w:rsidR="0087160E" w:rsidRPr="0087160E" w:rsidRDefault="0087160E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- Historia literatury </w:t>
      </w:r>
      <w:r w:rsidRPr="0087160E">
        <w:rPr>
          <w:rFonts w:ascii="Times New Roman" w:hAnsi="Times New Roman" w:cs="Times New Roman"/>
          <w:sz w:val="24"/>
          <w:szCs w:val="24"/>
        </w:rPr>
        <w:t>serbskiej</w:t>
      </w:r>
      <w:r w:rsidRPr="0087160E">
        <w:rPr>
          <w:rFonts w:ascii="Times New Roman" w:hAnsi="Times New Roman" w:cs="Times New Roman"/>
          <w:sz w:val="24"/>
          <w:szCs w:val="24"/>
        </w:rPr>
        <w:t xml:space="preserve"> XX i początku XXI wieku. </w:t>
      </w:r>
    </w:p>
    <w:p w14:paraId="2265D4E0" w14:textId="417E69EE" w:rsidR="0087160E" w:rsidRPr="0087160E" w:rsidRDefault="0087160E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Moduł specjalizacyjny: filologia </w:t>
      </w:r>
      <w:r w:rsidRPr="0087160E">
        <w:rPr>
          <w:rFonts w:ascii="Times New Roman" w:hAnsi="Times New Roman" w:cs="Times New Roman"/>
          <w:sz w:val="24"/>
          <w:szCs w:val="24"/>
        </w:rPr>
        <w:t>słowacka</w:t>
      </w:r>
      <w:r w:rsidRPr="0087160E">
        <w:rPr>
          <w:rFonts w:ascii="Times New Roman" w:hAnsi="Times New Roman" w:cs="Times New Roman"/>
          <w:sz w:val="24"/>
          <w:szCs w:val="24"/>
        </w:rPr>
        <w:t>:</w:t>
      </w:r>
    </w:p>
    <w:p w14:paraId="37A45C7C" w14:textId="191C445A" w:rsidR="0087160E" w:rsidRPr="0087160E" w:rsidRDefault="0087160E" w:rsidP="0087160E">
      <w:pPr>
        <w:rPr>
          <w:rFonts w:ascii="Times New Roman" w:hAnsi="Times New Roman" w:cs="Times New Roman"/>
          <w:sz w:val="24"/>
          <w:szCs w:val="24"/>
        </w:rPr>
      </w:pPr>
      <w:r w:rsidRPr="0087160E">
        <w:rPr>
          <w:rFonts w:ascii="Times New Roman" w:hAnsi="Times New Roman" w:cs="Times New Roman"/>
          <w:sz w:val="24"/>
          <w:szCs w:val="24"/>
        </w:rPr>
        <w:t xml:space="preserve">- Historia literatury </w:t>
      </w:r>
      <w:r w:rsidRPr="0087160E">
        <w:rPr>
          <w:rFonts w:ascii="Times New Roman" w:hAnsi="Times New Roman" w:cs="Times New Roman"/>
          <w:sz w:val="24"/>
          <w:szCs w:val="24"/>
        </w:rPr>
        <w:t>słowackiej</w:t>
      </w:r>
      <w:r w:rsidRPr="0087160E">
        <w:rPr>
          <w:rFonts w:ascii="Times New Roman" w:hAnsi="Times New Roman" w:cs="Times New Roman"/>
          <w:sz w:val="24"/>
          <w:szCs w:val="24"/>
        </w:rPr>
        <w:t xml:space="preserve"> XX i początku XXI wieku. </w:t>
      </w:r>
    </w:p>
    <w:p w14:paraId="3092CF7B" w14:textId="59D41FD6" w:rsidR="00AD3982" w:rsidRPr="0087160E" w:rsidRDefault="00AD3982" w:rsidP="00AD39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</w:pPr>
    </w:p>
    <w:sectPr w:rsidR="00AD3982" w:rsidRPr="0087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82"/>
    <w:rsid w:val="00312251"/>
    <w:rsid w:val="00595FE6"/>
    <w:rsid w:val="00760A8E"/>
    <w:rsid w:val="00771C0C"/>
    <w:rsid w:val="0087160E"/>
    <w:rsid w:val="00AB62A2"/>
    <w:rsid w:val="00AD3982"/>
    <w:rsid w:val="00CB4D15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6C4"/>
  <w15:chartTrackingRefBased/>
  <w15:docId w15:val="{5290E290-159E-4E6B-AC79-E9F6AAF2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Majerek</dc:creator>
  <cp:keywords/>
  <dc:description/>
  <cp:lastModifiedBy>Rafał Majerek</cp:lastModifiedBy>
  <cp:revision>1</cp:revision>
  <dcterms:created xsi:type="dcterms:W3CDTF">2020-03-06T00:05:00Z</dcterms:created>
  <dcterms:modified xsi:type="dcterms:W3CDTF">2020-03-06T00:22:00Z</dcterms:modified>
</cp:coreProperties>
</file>